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FA453" w14:textId="77777777" w:rsidR="00703DAE" w:rsidRDefault="00C9040A">
      <w:pPr>
        <w:rPr>
          <w:rFonts w:ascii="Times New Roman" w:eastAsia="Times New Roman" w:hAnsi="Times New Roman" w:cs="Times New Roman"/>
          <w:sz w:val="40"/>
          <w:szCs w:val="40"/>
        </w:rPr>
      </w:pPr>
      <w:r>
        <w:t xml:space="preserve">                                            </w:t>
      </w:r>
      <w:r>
        <w:rPr>
          <w:rFonts w:ascii="Times New Roman" w:eastAsia="Times New Roman" w:hAnsi="Times New Roman" w:cs="Times New Roman"/>
          <w:sz w:val="40"/>
          <w:szCs w:val="40"/>
        </w:rPr>
        <w:t xml:space="preserve">Assignment No. 5 </w:t>
      </w:r>
      <w:proofErr w:type="spellStart"/>
      <w:r>
        <w:rPr>
          <w:rFonts w:ascii="Times New Roman" w:eastAsia="Times New Roman" w:hAnsi="Times New Roman" w:cs="Times New Roman"/>
          <w:sz w:val="40"/>
          <w:szCs w:val="40"/>
        </w:rPr>
        <w:t>Apriori</w:t>
      </w:r>
      <w:proofErr w:type="spellEnd"/>
    </w:p>
    <w:p w14:paraId="659FC2DE" w14:textId="77777777" w:rsidR="00703DAE" w:rsidRDefault="00703DAE">
      <w:pPr>
        <w:rPr>
          <w:rFonts w:ascii="Times New Roman" w:eastAsia="Times New Roman" w:hAnsi="Times New Roman" w:cs="Times New Roman"/>
          <w:sz w:val="40"/>
          <w:szCs w:val="40"/>
        </w:rPr>
      </w:pPr>
    </w:p>
    <w:p w14:paraId="1E11B197" w14:textId="77777777" w:rsidR="002A49F9" w:rsidRDefault="002A49F9" w:rsidP="002A49F9">
      <w:pPr>
        <w:rPr>
          <w:b/>
          <w:bCs/>
        </w:rPr>
      </w:pPr>
      <w:r>
        <w:rPr>
          <w:b/>
          <w:bCs/>
        </w:rPr>
        <w:t>Name: Sumit Avinash Solanke</w:t>
      </w:r>
    </w:p>
    <w:p w14:paraId="27D6BA49" w14:textId="77777777" w:rsidR="002A49F9" w:rsidRDefault="002A49F9" w:rsidP="002A49F9">
      <w:pPr>
        <w:rPr>
          <w:b/>
          <w:bCs/>
        </w:rPr>
      </w:pPr>
      <w:r>
        <w:rPr>
          <w:b/>
          <w:bCs/>
        </w:rPr>
        <w:t>Roll No: TYITB121</w:t>
      </w:r>
    </w:p>
    <w:p w14:paraId="73B5407B" w14:textId="287EA345" w:rsidR="002A49F9" w:rsidRPr="00B8099B" w:rsidRDefault="002A49F9" w:rsidP="002A49F9">
      <w:r w:rsidRPr="00B8099B">
        <w:rPr>
          <w:b/>
          <w:bCs/>
        </w:rPr>
        <w:t xml:space="preserve">Assignment No. </w:t>
      </w:r>
      <w:r>
        <w:rPr>
          <w:b/>
          <w:bCs/>
        </w:rPr>
        <w:t>5</w:t>
      </w:r>
    </w:p>
    <w:p w14:paraId="0B77B735" w14:textId="321AAEA3" w:rsidR="002A49F9" w:rsidRPr="00B8099B" w:rsidRDefault="002A49F9" w:rsidP="002A49F9">
      <w:r w:rsidRPr="00B8099B">
        <w:rPr>
          <w:b/>
          <w:bCs/>
        </w:rPr>
        <w:t>AIM:</w:t>
      </w:r>
      <w:r w:rsidRPr="00B8099B">
        <w:t xml:space="preserve"> Assignment o</w:t>
      </w:r>
      <w:r>
        <w:t xml:space="preserve">f </w:t>
      </w:r>
      <w:proofErr w:type="spellStart"/>
      <w:r>
        <w:t>Aproori</w:t>
      </w:r>
      <w:proofErr w:type="spellEnd"/>
      <w:r>
        <w:t xml:space="preserve"> algorithm on </w:t>
      </w:r>
      <w:r w:rsidR="00D62881" w:rsidRPr="00D62881">
        <w:t>OnlineRetail.csv</w:t>
      </w:r>
    </w:p>
    <w:p w14:paraId="6E2B9828" w14:textId="132FA952" w:rsidR="00703DAE" w:rsidRDefault="002A49F9">
      <w:r w:rsidRPr="00B8099B">
        <w:rPr>
          <w:b/>
          <w:bCs/>
        </w:rPr>
        <w:t>PREREQUISITE:</w:t>
      </w:r>
      <w:r w:rsidRPr="00B8099B">
        <w:t xml:space="preserve"> Python programmin</w:t>
      </w:r>
      <w:r>
        <w:t>g</w:t>
      </w:r>
    </w:p>
    <w:p w14:paraId="7F20656D" w14:textId="77777777" w:rsidR="002A49F9" w:rsidRPr="002A49F9" w:rsidRDefault="002A49F9"/>
    <w:p w14:paraId="5044EA29"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7ED800F4"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to Association Rule Learning</w:t>
      </w:r>
    </w:p>
    <w:p w14:paraId="3FA99D95"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Association rule learning</w:t>
      </w:r>
      <w:r>
        <w:rPr>
          <w:rFonts w:ascii="Times New Roman" w:eastAsia="Times New Roman" w:hAnsi="Times New Roman" w:cs="Times New Roman"/>
          <w:sz w:val="24"/>
          <w:szCs w:val="24"/>
        </w:rPr>
        <w:t xml:space="preserve"> is a rule-based machine learning method for discovering interesting relations between variables in large datasets. It is commonly used in </w:t>
      </w:r>
      <w:r>
        <w:rPr>
          <w:rFonts w:ascii="Times New Roman" w:eastAsia="Times New Roman" w:hAnsi="Times New Roman" w:cs="Times New Roman"/>
          <w:b/>
          <w:sz w:val="24"/>
          <w:szCs w:val="24"/>
        </w:rPr>
        <w:t>market basket analysis</w:t>
      </w:r>
      <w:r>
        <w:rPr>
          <w:rFonts w:ascii="Times New Roman" w:eastAsia="Times New Roman" w:hAnsi="Times New Roman" w:cs="Times New Roman"/>
          <w:sz w:val="24"/>
          <w:szCs w:val="24"/>
        </w:rPr>
        <w:t>, where the goal is to find associations between items bought together.</w:t>
      </w:r>
    </w:p>
    <w:p w14:paraId="278C151A" w14:textId="77777777" w:rsidR="00C9040A" w:rsidRDefault="00C9040A">
      <w:pPr>
        <w:rPr>
          <w:rFonts w:ascii="Times New Roman" w:eastAsia="Times New Roman" w:hAnsi="Times New Roman" w:cs="Times New Roman"/>
          <w:sz w:val="24"/>
          <w:szCs w:val="24"/>
        </w:rPr>
      </w:pPr>
    </w:p>
    <w:p w14:paraId="5225A210" w14:textId="77777777" w:rsidR="00C9040A" w:rsidRPr="00C9040A" w:rsidRDefault="00C9040A" w:rsidP="00C9040A">
      <w:pPr>
        <w:rPr>
          <w:rFonts w:ascii="Times New Roman" w:eastAsia="Times New Roman" w:hAnsi="Times New Roman" w:cs="Times New Roman"/>
          <w:b/>
          <w:bCs/>
          <w:sz w:val="24"/>
          <w:szCs w:val="24"/>
        </w:rPr>
      </w:pPr>
      <w:r w:rsidRPr="00C9040A">
        <w:rPr>
          <w:rFonts w:ascii="Times New Roman" w:eastAsia="Times New Roman" w:hAnsi="Times New Roman" w:cs="Times New Roman"/>
          <w:b/>
          <w:bCs/>
          <w:sz w:val="24"/>
          <w:szCs w:val="24"/>
        </w:rPr>
        <w:t>Objective</w:t>
      </w:r>
    </w:p>
    <w:p w14:paraId="08C71AEE" w14:textId="77777777" w:rsidR="00C9040A" w:rsidRPr="00C9040A" w:rsidRDefault="00C9040A" w:rsidP="00C9040A">
      <w:pPr>
        <w:rPr>
          <w:rFonts w:ascii="Times New Roman" w:eastAsia="Times New Roman" w:hAnsi="Times New Roman" w:cs="Times New Roman"/>
          <w:sz w:val="24"/>
          <w:szCs w:val="24"/>
        </w:rPr>
      </w:pPr>
      <w:r w:rsidRPr="00C9040A">
        <w:rPr>
          <w:rFonts w:ascii="Times New Roman" w:eastAsia="Times New Roman" w:hAnsi="Times New Roman" w:cs="Times New Roman"/>
          <w:sz w:val="24"/>
          <w:szCs w:val="24"/>
        </w:rPr>
        <w:t xml:space="preserve">The objective of this assignment is to apply the </w:t>
      </w:r>
      <w:proofErr w:type="spellStart"/>
      <w:r w:rsidRPr="00C9040A">
        <w:rPr>
          <w:rFonts w:ascii="Times New Roman" w:eastAsia="Times New Roman" w:hAnsi="Times New Roman" w:cs="Times New Roman"/>
          <w:sz w:val="24"/>
          <w:szCs w:val="24"/>
        </w:rPr>
        <w:t>Apriori</w:t>
      </w:r>
      <w:proofErr w:type="spellEnd"/>
      <w:r w:rsidRPr="00C9040A">
        <w:rPr>
          <w:rFonts w:ascii="Times New Roman" w:eastAsia="Times New Roman" w:hAnsi="Times New Roman" w:cs="Times New Roman"/>
          <w:sz w:val="24"/>
          <w:szCs w:val="24"/>
        </w:rPr>
        <w:t xml:space="preserve"> algorithm on the </w:t>
      </w:r>
      <w:r w:rsidRPr="00C9040A">
        <w:rPr>
          <w:rFonts w:ascii="Times New Roman" w:eastAsia="Times New Roman" w:hAnsi="Times New Roman" w:cs="Times New Roman"/>
          <w:i/>
          <w:iCs/>
          <w:sz w:val="24"/>
          <w:szCs w:val="24"/>
        </w:rPr>
        <w:t>OnlineRetail.csv</w:t>
      </w:r>
      <w:r w:rsidRPr="00C9040A">
        <w:rPr>
          <w:rFonts w:ascii="Times New Roman" w:eastAsia="Times New Roman" w:hAnsi="Times New Roman" w:cs="Times New Roman"/>
          <w:sz w:val="24"/>
          <w:szCs w:val="24"/>
        </w:rPr>
        <w:t xml:space="preserve"> dataset to discover meaningful association rules and frequent </w:t>
      </w:r>
      <w:proofErr w:type="spellStart"/>
      <w:r w:rsidRPr="00C9040A">
        <w:rPr>
          <w:rFonts w:ascii="Times New Roman" w:eastAsia="Times New Roman" w:hAnsi="Times New Roman" w:cs="Times New Roman"/>
          <w:sz w:val="24"/>
          <w:szCs w:val="24"/>
        </w:rPr>
        <w:t>itemsets</w:t>
      </w:r>
      <w:proofErr w:type="spellEnd"/>
      <w:r w:rsidRPr="00C9040A">
        <w:rPr>
          <w:rFonts w:ascii="Times New Roman" w:eastAsia="Times New Roman" w:hAnsi="Times New Roman" w:cs="Times New Roman"/>
          <w:sz w:val="24"/>
          <w:szCs w:val="24"/>
        </w:rPr>
        <w:t xml:space="preserve"> from transaction data. The aim is to uncover hidden patterns in customer purchasing </w:t>
      </w:r>
      <w:proofErr w:type="spellStart"/>
      <w:r w:rsidRPr="00C9040A">
        <w:rPr>
          <w:rFonts w:ascii="Times New Roman" w:eastAsia="Times New Roman" w:hAnsi="Times New Roman" w:cs="Times New Roman"/>
          <w:sz w:val="24"/>
          <w:szCs w:val="24"/>
        </w:rPr>
        <w:t>behavior</w:t>
      </w:r>
      <w:proofErr w:type="spellEnd"/>
      <w:r w:rsidRPr="00C9040A">
        <w:rPr>
          <w:rFonts w:ascii="Times New Roman" w:eastAsia="Times New Roman" w:hAnsi="Times New Roman" w:cs="Times New Roman"/>
          <w:sz w:val="24"/>
          <w:szCs w:val="24"/>
        </w:rPr>
        <w:t>, which can be used for decision-making in areas such as product bundling, recommendation systems, and inventory management. This assignment focuses on understanding market basket analysis and the core concepts of support, confidence, and lift in association rule mining.</w:t>
      </w:r>
    </w:p>
    <w:p w14:paraId="3E69D692" w14:textId="77777777" w:rsidR="00C9040A" w:rsidRDefault="00C9040A">
      <w:pPr>
        <w:rPr>
          <w:rFonts w:ascii="Times New Roman" w:eastAsia="Times New Roman" w:hAnsi="Times New Roman" w:cs="Times New Roman"/>
          <w:sz w:val="24"/>
          <w:szCs w:val="24"/>
        </w:rPr>
      </w:pPr>
    </w:p>
    <w:p w14:paraId="690F2A3A" w14:textId="77777777" w:rsidR="00703DAE" w:rsidRDefault="00C9040A">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Algorithm – Overview</w:t>
      </w:r>
    </w:p>
    <w:p w14:paraId="05D3EFC1"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algorithm</w:t>
      </w:r>
      <w:r>
        <w:rPr>
          <w:rFonts w:ascii="Times New Roman" w:eastAsia="Times New Roman" w:hAnsi="Times New Roman" w:cs="Times New Roman"/>
          <w:sz w:val="24"/>
          <w:szCs w:val="24"/>
        </w:rPr>
        <w:t xml:space="preserve"> is a classic algorithm in data mining for learning </w:t>
      </w:r>
      <w:r>
        <w:rPr>
          <w:rFonts w:ascii="Times New Roman" w:eastAsia="Times New Roman" w:hAnsi="Times New Roman" w:cs="Times New Roman"/>
          <w:b/>
          <w:sz w:val="24"/>
          <w:szCs w:val="24"/>
        </w:rPr>
        <w:t>association rules</w:t>
      </w:r>
      <w:r>
        <w:rPr>
          <w:rFonts w:ascii="Times New Roman" w:eastAsia="Times New Roman" w:hAnsi="Times New Roman" w:cs="Times New Roman"/>
          <w:sz w:val="24"/>
          <w:szCs w:val="24"/>
        </w:rPr>
        <w:t>. It is named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because it uses a prior knowledge of frequent itemset properties. The algorithm works by identifying the frequent individual items in the dataset and extending them to larger and larger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as long as those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appear sufficiently often in the dataset.</w:t>
      </w:r>
    </w:p>
    <w:p w14:paraId="2EA17C2E"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w:t>
      </w:r>
      <w:r>
        <w:rPr>
          <w:rFonts w:ascii="Times New Roman" w:eastAsia="Times New Roman" w:hAnsi="Times New Roman" w:cs="Times New Roman"/>
          <w:b/>
          <w:sz w:val="24"/>
          <w:szCs w:val="24"/>
        </w:rPr>
        <w:t>bottom-up approach</w:t>
      </w:r>
      <w:r>
        <w:rPr>
          <w:rFonts w:ascii="Times New Roman" w:eastAsia="Times New Roman" w:hAnsi="Times New Roman" w:cs="Times New Roman"/>
          <w:sz w:val="24"/>
          <w:szCs w:val="24"/>
        </w:rPr>
        <w:t>, where:</w:t>
      </w:r>
    </w:p>
    <w:p w14:paraId="0425CBFA" w14:textId="77777777" w:rsidR="00703DAE" w:rsidRDefault="00C9040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starts from single items (1-itemsets),</w:t>
      </w:r>
    </w:p>
    <w:p w14:paraId="390EF270" w14:textId="77777777" w:rsidR="00703DAE" w:rsidRDefault="00C9040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Builds larger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w:t>
      </w:r>
    </w:p>
    <w:p w14:paraId="0D778A82" w14:textId="77777777" w:rsidR="00703DAE" w:rsidRDefault="00C9040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prunes those that don’t satisfy the </w:t>
      </w:r>
      <w:r>
        <w:rPr>
          <w:rFonts w:ascii="Times New Roman" w:eastAsia="Times New Roman" w:hAnsi="Times New Roman" w:cs="Times New Roman"/>
          <w:b/>
          <w:sz w:val="24"/>
          <w:szCs w:val="24"/>
        </w:rPr>
        <w:t>minimum support threshold</w:t>
      </w:r>
      <w:r>
        <w:rPr>
          <w:rFonts w:ascii="Times New Roman" w:eastAsia="Times New Roman" w:hAnsi="Times New Roman" w:cs="Times New Roman"/>
          <w:sz w:val="24"/>
          <w:szCs w:val="24"/>
        </w:rPr>
        <w:t>.</w:t>
      </w:r>
    </w:p>
    <w:p w14:paraId="3E094C35" w14:textId="77777777" w:rsidR="00703DAE" w:rsidRDefault="00C9040A">
      <w:pPr>
        <w:rPr>
          <w:rFonts w:ascii="Times New Roman" w:eastAsia="Times New Roman" w:hAnsi="Times New Roman" w:cs="Times New Roman"/>
          <w:sz w:val="24"/>
          <w:szCs w:val="24"/>
        </w:rPr>
      </w:pPr>
      <w:r>
        <w:pict w14:anchorId="5D585FDE">
          <v:rect id="_x0000_i1027" style="width:0;height:1.5pt" o:hralign="center" o:hrstd="t" o:hr="t" fillcolor="#a0a0a0" stroked="f"/>
        </w:pict>
      </w:r>
      <w:r>
        <w:rPr>
          <w:rFonts w:ascii="Times New Roman" w:eastAsia="Times New Roman" w:hAnsi="Times New Roman" w:cs="Times New Roman"/>
          <w:b/>
          <w:sz w:val="24"/>
          <w:szCs w:val="24"/>
        </w:rPr>
        <w:t>Key Concepts</w:t>
      </w:r>
    </w:p>
    <w:p w14:paraId="48352383"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Itemset</w:t>
      </w:r>
    </w:p>
    <w:p w14:paraId="39A02D43"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itemset</w:t>
      </w:r>
      <w:r>
        <w:rPr>
          <w:rFonts w:ascii="Times New Roman" w:eastAsia="Times New Roman" w:hAnsi="Times New Roman" w:cs="Times New Roman"/>
          <w:sz w:val="24"/>
          <w:szCs w:val="24"/>
        </w:rPr>
        <w:t xml:space="preserve"> is simply a collection of one or more items. For example, in a supermarket: {Milk, Bread} is an itemset.</w:t>
      </w:r>
    </w:p>
    <w:p w14:paraId="50F5378F"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Support</w:t>
      </w:r>
    </w:p>
    <w:p w14:paraId="6A614914"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support</w:t>
      </w:r>
      <w:r>
        <w:rPr>
          <w:rFonts w:ascii="Times New Roman" w:eastAsia="Times New Roman" w:hAnsi="Times New Roman" w:cs="Times New Roman"/>
          <w:sz w:val="24"/>
          <w:szCs w:val="24"/>
        </w:rPr>
        <w:t xml:space="preserve"> of an itemset is the proportion of transactions in the dataset that contain the itemset.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Support(A)</w:t>
      </w:r>
      <w:r>
        <w:rPr>
          <w:rFonts w:ascii="Times New Roman" w:eastAsia="Times New Roman" w:hAnsi="Times New Roman" w:cs="Times New Roman"/>
          <w:sz w:val="24"/>
          <w:szCs w:val="24"/>
        </w:rPr>
        <w:t xml:space="preserve"> = (Number of transactions containing A) / (Total transactions)</w:t>
      </w:r>
    </w:p>
    <w:p w14:paraId="313D8631"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Confidence</w:t>
      </w:r>
    </w:p>
    <w:p w14:paraId="2051DE4B"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confidence</w:t>
      </w:r>
      <w:r>
        <w:rPr>
          <w:rFonts w:ascii="Cardo" w:eastAsia="Cardo" w:hAnsi="Cardo" w:cs="Cardo"/>
          <w:sz w:val="24"/>
          <w:szCs w:val="24"/>
        </w:rPr>
        <w:t xml:space="preserve"> of a rule A → B indicates how often B appears in transactions that contain A.</w:t>
      </w:r>
      <w:r>
        <w:rPr>
          <w:rFonts w:ascii="Cardo" w:eastAsia="Cardo" w:hAnsi="Cardo" w:cs="Cardo"/>
          <w:sz w:val="24"/>
          <w:szCs w:val="24"/>
        </w:rPr>
        <w:br/>
      </w:r>
      <w:r>
        <w:rPr>
          <w:rFonts w:ascii="Cardo" w:eastAsia="Cardo" w:hAnsi="Cardo" w:cs="Cardo"/>
          <w:b/>
          <w:sz w:val="24"/>
          <w:szCs w:val="24"/>
        </w:rPr>
        <w:t>Confidence(A→B)</w:t>
      </w: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Support(</w:t>
      </w:r>
      <w:proofErr w:type="gramEnd"/>
      <w:r>
        <w:rPr>
          <w:rFonts w:ascii="Times New Roman" w:eastAsia="Times New Roman" w:hAnsi="Times New Roman" w:cs="Times New Roman"/>
          <w:sz w:val="24"/>
          <w:szCs w:val="24"/>
        </w:rPr>
        <w:t xml:space="preserve">A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B) / Support(A)</w:t>
      </w:r>
    </w:p>
    <w:p w14:paraId="7FC9AA93"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Lift</w:t>
      </w:r>
    </w:p>
    <w:p w14:paraId="76A1C69B"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lift</w:t>
      </w:r>
      <w:r>
        <w:rPr>
          <w:rFonts w:ascii="Times New Roman" w:eastAsia="Times New Roman" w:hAnsi="Times New Roman" w:cs="Times New Roman"/>
          <w:sz w:val="24"/>
          <w:szCs w:val="24"/>
        </w:rPr>
        <w:t xml:space="preserve"> of a rule compares the observed support with what would be expected if A and B were independent.</w:t>
      </w:r>
      <w:r>
        <w:rPr>
          <w:rFonts w:ascii="Times New Roman" w:eastAsia="Times New Roman" w:hAnsi="Times New Roman" w:cs="Times New Roman"/>
          <w:sz w:val="24"/>
          <w:szCs w:val="24"/>
        </w:rPr>
        <w:br/>
      </w:r>
      <w:r>
        <w:rPr>
          <w:rFonts w:ascii="Cardo" w:eastAsia="Cardo" w:hAnsi="Cardo" w:cs="Cardo"/>
          <w:b/>
          <w:sz w:val="24"/>
          <w:szCs w:val="24"/>
        </w:rPr>
        <w:t>Lift(A→B)</w:t>
      </w:r>
      <w:r>
        <w:rPr>
          <w:rFonts w:ascii="Cardo" w:eastAsia="Cardo" w:hAnsi="Cardo" w:cs="Cardo"/>
          <w:sz w:val="24"/>
          <w:szCs w:val="24"/>
        </w:rPr>
        <w:t xml:space="preserve"> = Confidence(A→B) / Support(B)</w:t>
      </w:r>
    </w:p>
    <w:p w14:paraId="374D163B" w14:textId="77777777" w:rsidR="00703DAE" w:rsidRDefault="00C9040A">
      <w:pPr>
        <w:numPr>
          <w:ilvl w:val="0"/>
          <w:numId w:val="3"/>
        </w:numPr>
      </w:pPr>
      <w:r>
        <w:rPr>
          <w:rFonts w:ascii="Times New Roman" w:eastAsia="Times New Roman" w:hAnsi="Times New Roman" w:cs="Times New Roman"/>
          <w:sz w:val="24"/>
          <w:szCs w:val="24"/>
        </w:rPr>
        <w:t>Lift &gt; 1: Positive correlation</w:t>
      </w:r>
    </w:p>
    <w:p w14:paraId="235A9AE5" w14:textId="77777777" w:rsidR="00703DAE" w:rsidRDefault="00C9040A">
      <w:pPr>
        <w:numPr>
          <w:ilvl w:val="0"/>
          <w:numId w:val="3"/>
        </w:numPr>
      </w:pPr>
      <w:r>
        <w:rPr>
          <w:rFonts w:ascii="Times New Roman" w:eastAsia="Times New Roman" w:hAnsi="Times New Roman" w:cs="Times New Roman"/>
          <w:sz w:val="24"/>
          <w:szCs w:val="24"/>
        </w:rPr>
        <w:t>Lift = 1: No correlation</w:t>
      </w:r>
    </w:p>
    <w:p w14:paraId="65F50547" w14:textId="77777777" w:rsidR="00703DAE" w:rsidRDefault="00C9040A">
      <w:pPr>
        <w:numPr>
          <w:ilvl w:val="0"/>
          <w:numId w:val="3"/>
        </w:numPr>
      </w:pPr>
      <w:r>
        <w:rPr>
          <w:rFonts w:ascii="Times New Roman" w:eastAsia="Times New Roman" w:hAnsi="Times New Roman" w:cs="Times New Roman"/>
          <w:sz w:val="24"/>
          <w:szCs w:val="24"/>
        </w:rPr>
        <w:t>Lift &lt; 1: Negative correlation</w:t>
      </w:r>
    </w:p>
    <w:p w14:paraId="03D85694" w14:textId="77777777" w:rsidR="00703DAE" w:rsidRDefault="00C9040A">
      <w:pPr>
        <w:rPr>
          <w:rFonts w:ascii="Times New Roman" w:eastAsia="Times New Roman" w:hAnsi="Times New Roman" w:cs="Times New Roman"/>
          <w:sz w:val="24"/>
          <w:szCs w:val="24"/>
        </w:rPr>
      </w:pPr>
      <w:r>
        <w:pict w14:anchorId="513ECD79">
          <v:rect id="_x0000_i1028" style="width:0;height:1.5pt" o:hralign="center" o:hrstd="t" o:hr="t" fillcolor="#a0a0a0" stroked="f"/>
        </w:pict>
      </w:r>
    </w:p>
    <w:p w14:paraId="5F68DC11"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of </w:t>
      </w: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Algorithm</w:t>
      </w:r>
    </w:p>
    <w:p w14:paraId="54CF6D10" w14:textId="77777777" w:rsidR="00703DAE" w:rsidRDefault="00C9040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Generate 1-itemsets</w:t>
      </w:r>
      <w:r>
        <w:rPr>
          <w:rFonts w:ascii="Times New Roman" w:eastAsia="Times New Roman" w:hAnsi="Times New Roman" w:cs="Times New Roman"/>
          <w:sz w:val="24"/>
          <w:szCs w:val="24"/>
        </w:rPr>
        <w:t xml:space="preserve"> from the transaction database that meet the minimum support.</w:t>
      </w:r>
    </w:p>
    <w:p w14:paraId="3497E670" w14:textId="77777777" w:rsidR="00703DAE" w:rsidRDefault="00C9040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Generate candidate 2-itemsets</w:t>
      </w:r>
      <w:r>
        <w:rPr>
          <w:rFonts w:ascii="Times New Roman" w:eastAsia="Times New Roman" w:hAnsi="Times New Roman" w:cs="Times New Roman"/>
          <w:sz w:val="24"/>
          <w:szCs w:val="24"/>
        </w:rPr>
        <w:t xml:space="preserve"> using the frequent 1-itemsets.</w:t>
      </w:r>
    </w:p>
    <w:p w14:paraId="4270388B" w14:textId="77777777" w:rsidR="00703DAE" w:rsidRDefault="00C9040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Prune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that have infrequent subsets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Property).</w:t>
      </w:r>
    </w:p>
    <w:p w14:paraId="66360EE0" w14:textId="77777777" w:rsidR="00703DAE" w:rsidRDefault="00C9040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Repeat</w:t>
      </w:r>
      <w:r>
        <w:rPr>
          <w:rFonts w:ascii="Times New Roman" w:eastAsia="Times New Roman" w:hAnsi="Times New Roman" w:cs="Times New Roman"/>
          <w:sz w:val="24"/>
          <w:szCs w:val="24"/>
        </w:rPr>
        <w:t xml:space="preserve"> until no more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can be generated.</w:t>
      </w:r>
    </w:p>
    <w:p w14:paraId="42E5942C" w14:textId="77777777" w:rsidR="00703DAE" w:rsidRDefault="00C9040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Generate association rules</w:t>
      </w:r>
      <w:r>
        <w:rPr>
          <w:rFonts w:ascii="Times New Roman" w:eastAsia="Times New Roman" w:hAnsi="Times New Roman" w:cs="Times New Roman"/>
          <w:sz w:val="24"/>
          <w:szCs w:val="24"/>
        </w:rPr>
        <w:t xml:space="preserve"> from the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that meet the confidence threshold.</w:t>
      </w:r>
    </w:p>
    <w:p w14:paraId="7C722BEE" w14:textId="77777777" w:rsidR="00703DAE" w:rsidRDefault="00C9040A">
      <w:pPr>
        <w:rPr>
          <w:rFonts w:ascii="Times New Roman" w:eastAsia="Times New Roman" w:hAnsi="Times New Roman" w:cs="Times New Roman"/>
          <w:sz w:val="24"/>
          <w:szCs w:val="24"/>
        </w:rPr>
      </w:pPr>
      <w:r>
        <w:pict w14:anchorId="4EFA2BA7">
          <v:rect id="_x0000_i1029" style="width:0;height:1.5pt" o:hralign="center" o:hrstd="t" o:hr="t" fillcolor="#a0a0a0" stroked="f"/>
        </w:pict>
      </w:r>
    </w:p>
    <w:p w14:paraId="0AB7EC09"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Professional Example: Market Basket Analysis</w:t>
      </w:r>
    </w:p>
    <w:p w14:paraId="4CE6DE19"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Suppose we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a grocery store’s transaction log:</w:t>
      </w:r>
    </w:p>
    <w:tbl>
      <w:tblPr>
        <w:tblStyle w:val="a"/>
        <w:tblW w:w="4170" w:type="dxa"/>
        <w:tblLayout w:type="fixed"/>
        <w:tblLook w:val="0400" w:firstRow="0" w:lastRow="0" w:firstColumn="0" w:lastColumn="0" w:noHBand="0" w:noVBand="1"/>
      </w:tblPr>
      <w:tblGrid>
        <w:gridCol w:w="1624"/>
        <w:gridCol w:w="2546"/>
      </w:tblGrid>
      <w:tr w:rsidR="00703DAE" w14:paraId="38E6A91F" w14:textId="77777777">
        <w:trPr>
          <w:tblHeader/>
        </w:trPr>
        <w:tc>
          <w:tcPr>
            <w:tcW w:w="1624" w:type="dxa"/>
            <w:vAlign w:val="center"/>
          </w:tcPr>
          <w:p w14:paraId="4FE35433"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Transaction ID</w:t>
            </w:r>
          </w:p>
        </w:tc>
        <w:tc>
          <w:tcPr>
            <w:tcW w:w="2546" w:type="dxa"/>
            <w:vAlign w:val="center"/>
          </w:tcPr>
          <w:p w14:paraId="5F2210AD"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Items</w:t>
            </w:r>
          </w:p>
        </w:tc>
      </w:tr>
      <w:tr w:rsidR="00703DAE" w14:paraId="36CCBEEB" w14:textId="77777777">
        <w:tc>
          <w:tcPr>
            <w:tcW w:w="1624" w:type="dxa"/>
            <w:vAlign w:val="center"/>
          </w:tcPr>
          <w:p w14:paraId="03F2CFCD"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T1</w:t>
            </w:r>
          </w:p>
        </w:tc>
        <w:tc>
          <w:tcPr>
            <w:tcW w:w="2546" w:type="dxa"/>
            <w:vAlign w:val="center"/>
          </w:tcPr>
          <w:p w14:paraId="151A8E2B"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Milk, Bread, Butter</w:t>
            </w:r>
          </w:p>
        </w:tc>
      </w:tr>
      <w:tr w:rsidR="00703DAE" w14:paraId="6427656D" w14:textId="77777777">
        <w:tc>
          <w:tcPr>
            <w:tcW w:w="1624" w:type="dxa"/>
            <w:vAlign w:val="center"/>
          </w:tcPr>
          <w:p w14:paraId="67C51928"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T2</w:t>
            </w:r>
          </w:p>
        </w:tc>
        <w:tc>
          <w:tcPr>
            <w:tcW w:w="2546" w:type="dxa"/>
            <w:vAlign w:val="center"/>
          </w:tcPr>
          <w:p w14:paraId="0F6300EE"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Bread, Butter</w:t>
            </w:r>
          </w:p>
        </w:tc>
      </w:tr>
      <w:tr w:rsidR="00703DAE" w14:paraId="02F4E591" w14:textId="77777777">
        <w:tc>
          <w:tcPr>
            <w:tcW w:w="1624" w:type="dxa"/>
            <w:vAlign w:val="center"/>
          </w:tcPr>
          <w:p w14:paraId="566B04ED"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T3</w:t>
            </w:r>
          </w:p>
        </w:tc>
        <w:tc>
          <w:tcPr>
            <w:tcW w:w="2546" w:type="dxa"/>
            <w:vAlign w:val="center"/>
          </w:tcPr>
          <w:p w14:paraId="62A8DB60"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Milk, Bread</w:t>
            </w:r>
          </w:p>
        </w:tc>
      </w:tr>
      <w:tr w:rsidR="00703DAE" w14:paraId="11C95B20" w14:textId="77777777">
        <w:tc>
          <w:tcPr>
            <w:tcW w:w="1624" w:type="dxa"/>
            <w:vAlign w:val="center"/>
          </w:tcPr>
          <w:p w14:paraId="0817B08A"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T4</w:t>
            </w:r>
          </w:p>
        </w:tc>
        <w:tc>
          <w:tcPr>
            <w:tcW w:w="2546" w:type="dxa"/>
            <w:vAlign w:val="center"/>
          </w:tcPr>
          <w:p w14:paraId="0FDC4ED8"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Milk, Bread, Butter, Eggs</w:t>
            </w:r>
          </w:p>
        </w:tc>
      </w:tr>
      <w:tr w:rsidR="00703DAE" w14:paraId="162D03FB" w14:textId="77777777">
        <w:tc>
          <w:tcPr>
            <w:tcW w:w="1624" w:type="dxa"/>
            <w:vAlign w:val="center"/>
          </w:tcPr>
          <w:p w14:paraId="74B99AB9"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T5</w:t>
            </w:r>
          </w:p>
        </w:tc>
        <w:tc>
          <w:tcPr>
            <w:tcW w:w="2546" w:type="dxa"/>
            <w:vAlign w:val="center"/>
          </w:tcPr>
          <w:p w14:paraId="0F71A754"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Bread, Butter</w:t>
            </w:r>
          </w:p>
        </w:tc>
      </w:tr>
    </w:tbl>
    <w:p w14:paraId="57FE6C14" w14:textId="77777777" w:rsidR="00703DAE" w:rsidRDefault="00C9040A">
      <w:pPr>
        <w:numPr>
          <w:ilvl w:val="0"/>
          <w:numId w:val="5"/>
        </w:num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Count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like {Milk}, {Bread}, etc.</w:t>
      </w:r>
    </w:p>
    <w:p w14:paraId="5685286F" w14:textId="77777777" w:rsidR="00703DAE" w:rsidRDefault="00C9040A">
      <w:pPr>
        <w:numPr>
          <w:ilvl w:val="0"/>
          <w:numId w:val="5"/>
        </w:num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Build combinations like {Milk, Bread}, {Bread, Butter}, etc.</w:t>
      </w:r>
    </w:p>
    <w:p w14:paraId="4D6D1D1D" w14:textId="77777777" w:rsidR="00703DAE" w:rsidRDefault="00C9040A">
      <w:pPr>
        <w:numPr>
          <w:ilvl w:val="0"/>
          <w:numId w:val="5"/>
        </w:num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Apply support and confidence thresholds to extract rules like:</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“If Bread, then Butter”</w:t>
      </w:r>
      <w:r>
        <w:rPr>
          <w:rFonts w:ascii="Times New Roman" w:eastAsia="Times New Roman" w:hAnsi="Times New Roman" w:cs="Times New Roman"/>
          <w:sz w:val="24"/>
          <w:szCs w:val="24"/>
        </w:rPr>
        <w:t xml:space="preserve"> with a confidence of 80%.</w:t>
      </w:r>
    </w:p>
    <w:p w14:paraId="6E02C5DD" w14:textId="77777777" w:rsidR="00703DAE" w:rsidRDefault="00C9040A">
      <w:pPr>
        <w:rPr>
          <w:rFonts w:ascii="Times New Roman" w:eastAsia="Times New Roman" w:hAnsi="Times New Roman" w:cs="Times New Roman"/>
          <w:sz w:val="24"/>
          <w:szCs w:val="24"/>
        </w:rPr>
      </w:pPr>
      <w:r>
        <w:pict w14:anchorId="7F898E13">
          <v:rect id="_x0000_i1030" style="width:0;height:1.5pt" o:hralign="center" o:hrstd="t" o:hr="t" fillcolor="#a0a0a0" stroked="f"/>
        </w:pict>
      </w:r>
    </w:p>
    <w:p w14:paraId="6BFC1AB2"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41990AB6" w14:textId="77777777" w:rsidR="00703DAE" w:rsidRDefault="00C9040A">
      <w:pPr>
        <w:numPr>
          <w:ilvl w:val="0"/>
          <w:numId w:val="6"/>
        </w:numPr>
      </w:pPr>
      <w:r>
        <w:rPr>
          <w:rFonts w:ascii="Times New Roman" w:eastAsia="Times New Roman" w:hAnsi="Times New Roman" w:cs="Times New Roman"/>
          <w:sz w:val="24"/>
          <w:szCs w:val="24"/>
        </w:rPr>
        <w:t>Easy to implement and interpret</w:t>
      </w:r>
    </w:p>
    <w:p w14:paraId="273CBF43" w14:textId="77777777" w:rsidR="00703DAE" w:rsidRDefault="00C9040A">
      <w:pPr>
        <w:numPr>
          <w:ilvl w:val="0"/>
          <w:numId w:val="6"/>
        </w:numPr>
      </w:pPr>
      <w:r>
        <w:rPr>
          <w:rFonts w:ascii="Times New Roman" w:eastAsia="Times New Roman" w:hAnsi="Times New Roman" w:cs="Times New Roman"/>
          <w:sz w:val="24"/>
          <w:szCs w:val="24"/>
        </w:rPr>
        <w:t>Effective for datasets with large transactions and discrete values</w:t>
      </w:r>
    </w:p>
    <w:p w14:paraId="60822A54" w14:textId="77777777" w:rsidR="00703DAE" w:rsidRDefault="00C9040A">
      <w:pPr>
        <w:numPr>
          <w:ilvl w:val="0"/>
          <w:numId w:val="6"/>
        </w:numPr>
      </w:pPr>
      <w:r>
        <w:rPr>
          <w:rFonts w:ascii="Times New Roman" w:eastAsia="Times New Roman" w:hAnsi="Times New Roman" w:cs="Times New Roman"/>
          <w:sz w:val="24"/>
          <w:szCs w:val="24"/>
        </w:rPr>
        <w:t xml:space="preserve">Generates all possible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and rules</w:t>
      </w:r>
    </w:p>
    <w:p w14:paraId="7C9ED32B"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Limitations:</w:t>
      </w:r>
    </w:p>
    <w:p w14:paraId="74182615" w14:textId="77777777" w:rsidR="00703DAE" w:rsidRDefault="00C9040A">
      <w:pPr>
        <w:numPr>
          <w:ilvl w:val="0"/>
          <w:numId w:val="7"/>
        </w:numPr>
      </w:pPr>
      <w:r>
        <w:rPr>
          <w:rFonts w:ascii="Times New Roman" w:eastAsia="Times New Roman" w:hAnsi="Times New Roman" w:cs="Times New Roman"/>
          <w:sz w:val="24"/>
          <w:szCs w:val="24"/>
        </w:rPr>
        <w:t xml:space="preserve">May generate </w:t>
      </w:r>
      <w:r>
        <w:rPr>
          <w:rFonts w:ascii="Times New Roman" w:eastAsia="Times New Roman" w:hAnsi="Times New Roman" w:cs="Times New Roman"/>
          <w:b/>
          <w:sz w:val="24"/>
          <w:szCs w:val="24"/>
        </w:rPr>
        <w:t>too many rules</w:t>
      </w:r>
      <w:r>
        <w:rPr>
          <w:rFonts w:ascii="Times New Roman" w:eastAsia="Times New Roman" w:hAnsi="Times New Roman" w:cs="Times New Roman"/>
          <w:sz w:val="24"/>
          <w:szCs w:val="24"/>
        </w:rPr>
        <w:t>, some of which may be redundant</w:t>
      </w:r>
    </w:p>
    <w:p w14:paraId="5D79F16F" w14:textId="77777777" w:rsidR="00703DAE" w:rsidRDefault="00C9040A">
      <w:pPr>
        <w:numPr>
          <w:ilvl w:val="0"/>
          <w:numId w:val="7"/>
        </w:numPr>
      </w:pPr>
      <w:r>
        <w:rPr>
          <w:rFonts w:ascii="Times New Roman" w:eastAsia="Times New Roman" w:hAnsi="Times New Roman" w:cs="Times New Roman"/>
          <w:sz w:val="24"/>
          <w:szCs w:val="24"/>
        </w:rPr>
        <w:t xml:space="preserve">High </w:t>
      </w:r>
      <w:r>
        <w:rPr>
          <w:rFonts w:ascii="Times New Roman" w:eastAsia="Times New Roman" w:hAnsi="Times New Roman" w:cs="Times New Roman"/>
          <w:b/>
          <w:sz w:val="24"/>
          <w:szCs w:val="24"/>
        </w:rPr>
        <w:t>computational cost</w:t>
      </w:r>
      <w:r>
        <w:rPr>
          <w:rFonts w:ascii="Times New Roman" w:eastAsia="Times New Roman" w:hAnsi="Times New Roman" w:cs="Times New Roman"/>
          <w:sz w:val="24"/>
          <w:szCs w:val="24"/>
        </w:rPr>
        <w:t xml:space="preserve"> with large datasets</w:t>
      </w:r>
    </w:p>
    <w:p w14:paraId="2A300844" w14:textId="77777777" w:rsidR="00703DAE" w:rsidRDefault="00C9040A">
      <w:pPr>
        <w:numPr>
          <w:ilvl w:val="0"/>
          <w:numId w:val="7"/>
        </w:numPr>
      </w:pPr>
      <w:r>
        <w:rPr>
          <w:rFonts w:ascii="Times New Roman" w:eastAsia="Times New Roman" w:hAnsi="Times New Roman" w:cs="Times New Roman"/>
          <w:sz w:val="24"/>
          <w:szCs w:val="24"/>
        </w:rPr>
        <w:t xml:space="preserve">Requires </w:t>
      </w:r>
      <w:r>
        <w:rPr>
          <w:rFonts w:ascii="Times New Roman" w:eastAsia="Times New Roman" w:hAnsi="Times New Roman" w:cs="Times New Roman"/>
          <w:b/>
          <w:sz w:val="24"/>
          <w:szCs w:val="24"/>
        </w:rPr>
        <w:t>setting thresholds</w:t>
      </w:r>
      <w:r>
        <w:rPr>
          <w:rFonts w:ascii="Times New Roman" w:eastAsia="Times New Roman" w:hAnsi="Times New Roman" w:cs="Times New Roman"/>
          <w:sz w:val="24"/>
          <w:szCs w:val="24"/>
        </w:rPr>
        <w:t xml:space="preserve"> (support/confidence) carefully</w:t>
      </w:r>
    </w:p>
    <w:p w14:paraId="0FB9E37C" w14:textId="77777777" w:rsidR="00703DAE" w:rsidRDefault="00C9040A">
      <w:pPr>
        <w:rPr>
          <w:rFonts w:ascii="Times New Roman" w:eastAsia="Times New Roman" w:hAnsi="Times New Roman" w:cs="Times New Roman"/>
          <w:sz w:val="24"/>
          <w:szCs w:val="24"/>
        </w:rPr>
      </w:pPr>
      <w:r>
        <w:pict w14:anchorId="47CF0B7E">
          <v:rect id="_x0000_i1031" style="width:0;height:1.5pt" o:hralign="center" o:hrstd="t" o:hr="t" fillcolor="#a0a0a0" stroked="f"/>
        </w:pict>
      </w:r>
    </w:p>
    <w:p w14:paraId="1F3B3244" w14:textId="77777777" w:rsidR="00204C66" w:rsidRPr="00204C66" w:rsidRDefault="00204C66" w:rsidP="00204C66">
      <w:pPr>
        <w:rPr>
          <w:rFonts w:ascii="Times New Roman" w:eastAsia="Times New Roman" w:hAnsi="Times New Roman" w:cs="Times New Roman"/>
          <w:b/>
          <w:bCs/>
          <w:sz w:val="24"/>
          <w:szCs w:val="24"/>
        </w:rPr>
      </w:pPr>
      <w:r w:rsidRPr="00204C66">
        <w:rPr>
          <w:rFonts w:ascii="Times New Roman" w:eastAsia="Times New Roman" w:hAnsi="Times New Roman" w:cs="Times New Roman"/>
          <w:b/>
          <w:bCs/>
          <w:sz w:val="24"/>
          <w:szCs w:val="24"/>
        </w:rPr>
        <w:t>Dataset Overview:</w:t>
      </w:r>
    </w:p>
    <w:p w14:paraId="3D04288E" w14:textId="77777777" w:rsidR="00204C66" w:rsidRPr="00204C66" w:rsidRDefault="00204C66" w:rsidP="00204C66">
      <w:pPr>
        <w:rPr>
          <w:rFonts w:ascii="Times New Roman" w:eastAsia="Times New Roman" w:hAnsi="Times New Roman" w:cs="Times New Roman"/>
          <w:bCs/>
          <w:sz w:val="24"/>
          <w:szCs w:val="24"/>
        </w:rPr>
      </w:pPr>
      <w:r w:rsidRPr="00204C66">
        <w:rPr>
          <w:rFonts w:ascii="Times New Roman" w:eastAsia="Times New Roman" w:hAnsi="Times New Roman" w:cs="Times New Roman"/>
          <w:bCs/>
          <w:sz w:val="24"/>
          <w:szCs w:val="24"/>
        </w:rPr>
        <w:t>This dataset contains transactional data for a UK-based online retail store that sells gifts and other products to customers worldwide. It includes information on invoices, products, quantities, prices, and customer IDs, collected between December 2010 and December 2011.</w:t>
      </w:r>
    </w:p>
    <w:p w14:paraId="63949EDC" w14:textId="77777777" w:rsidR="00204C66" w:rsidRPr="00204C66" w:rsidRDefault="00C9040A" w:rsidP="00204C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w14:anchorId="2F2C011C">
          <v:rect id="_x0000_i1032" style="width:0;height:1.5pt" o:hralign="center" o:hrstd="t" o:hr="t" fillcolor="#a0a0a0" stroked="f"/>
        </w:pict>
      </w:r>
    </w:p>
    <w:p w14:paraId="39487831" w14:textId="77777777" w:rsidR="00204C66" w:rsidRPr="00204C66" w:rsidRDefault="00204C66" w:rsidP="00204C66">
      <w:pPr>
        <w:rPr>
          <w:rFonts w:ascii="Times New Roman" w:eastAsia="Times New Roman" w:hAnsi="Times New Roman" w:cs="Times New Roman"/>
          <w:b/>
          <w:bCs/>
          <w:sz w:val="24"/>
          <w:szCs w:val="24"/>
        </w:rPr>
      </w:pPr>
      <w:r w:rsidRPr="00204C66">
        <w:rPr>
          <w:rFonts w:ascii="Times New Roman" w:eastAsia="Times New Roman" w:hAnsi="Times New Roman" w:cs="Times New Roman"/>
          <w:b/>
          <w:bCs/>
          <w:sz w:val="24"/>
          <w:szCs w:val="24"/>
        </w:rPr>
        <w:t>Dataset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3742"/>
      </w:tblGrid>
      <w:tr w:rsidR="00204C66" w:rsidRPr="00204C66" w14:paraId="3DDF39AE" w14:textId="77777777" w:rsidTr="00204C66">
        <w:trPr>
          <w:tblHeader/>
          <w:tblCellSpacing w:w="15" w:type="dxa"/>
        </w:trPr>
        <w:tc>
          <w:tcPr>
            <w:tcW w:w="0" w:type="auto"/>
            <w:vAlign w:val="center"/>
            <w:hideMark/>
          </w:tcPr>
          <w:p w14:paraId="2C37B87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Attribute</w:t>
            </w:r>
          </w:p>
        </w:tc>
        <w:tc>
          <w:tcPr>
            <w:tcW w:w="0" w:type="auto"/>
            <w:vAlign w:val="center"/>
            <w:hideMark/>
          </w:tcPr>
          <w:p w14:paraId="70AD27DD"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Value</w:t>
            </w:r>
          </w:p>
        </w:tc>
      </w:tr>
      <w:tr w:rsidR="00204C66" w:rsidRPr="00204C66" w14:paraId="33143842" w14:textId="77777777" w:rsidTr="00204C66">
        <w:trPr>
          <w:tblCellSpacing w:w="15" w:type="dxa"/>
        </w:trPr>
        <w:tc>
          <w:tcPr>
            <w:tcW w:w="0" w:type="auto"/>
            <w:vAlign w:val="center"/>
            <w:hideMark/>
          </w:tcPr>
          <w:p w14:paraId="37B48D5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Total Records</w:t>
            </w:r>
          </w:p>
        </w:tc>
        <w:tc>
          <w:tcPr>
            <w:tcW w:w="0" w:type="auto"/>
            <w:vAlign w:val="center"/>
            <w:hideMark/>
          </w:tcPr>
          <w:p w14:paraId="24A04217"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541,909</w:t>
            </w:r>
          </w:p>
        </w:tc>
      </w:tr>
      <w:tr w:rsidR="00204C66" w:rsidRPr="00204C66" w14:paraId="7A2D64DC" w14:textId="77777777" w:rsidTr="00204C66">
        <w:trPr>
          <w:tblCellSpacing w:w="15" w:type="dxa"/>
        </w:trPr>
        <w:tc>
          <w:tcPr>
            <w:tcW w:w="0" w:type="auto"/>
            <w:vAlign w:val="center"/>
            <w:hideMark/>
          </w:tcPr>
          <w:p w14:paraId="29BF15E4"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Features</w:t>
            </w:r>
          </w:p>
        </w:tc>
        <w:tc>
          <w:tcPr>
            <w:tcW w:w="0" w:type="auto"/>
            <w:vAlign w:val="center"/>
            <w:hideMark/>
          </w:tcPr>
          <w:p w14:paraId="22B7A478"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8 columns</w:t>
            </w:r>
          </w:p>
        </w:tc>
      </w:tr>
      <w:tr w:rsidR="00204C66" w:rsidRPr="00204C66" w14:paraId="04BFC646" w14:textId="77777777" w:rsidTr="00204C66">
        <w:trPr>
          <w:tblCellSpacing w:w="15" w:type="dxa"/>
        </w:trPr>
        <w:tc>
          <w:tcPr>
            <w:tcW w:w="0" w:type="auto"/>
            <w:vAlign w:val="center"/>
            <w:hideMark/>
          </w:tcPr>
          <w:p w14:paraId="3A8340E3"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Time Span</w:t>
            </w:r>
          </w:p>
        </w:tc>
        <w:tc>
          <w:tcPr>
            <w:tcW w:w="0" w:type="auto"/>
            <w:vAlign w:val="center"/>
            <w:hideMark/>
          </w:tcPr>
          <w:p w14:paraId="585D0CC5"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1 year (2010–2011)</w:t>
            </w:r>
          </w:p>
        </w:tc>
      </w:tr>
      <w:tr w:rsidR="00204C66" w:rsidRPr="00204C66" w14:paraId="6D469208" w14:textId="77777777" w:rsidTr="00204C66">
        <w:trPr>
          <w:tblCellSpacing w:w="15" w:type="dxa"/>
        </w:trPr>
        <w:tc>
          <w:tcPr>
            <w:tcW w:w="0" w:type="auto"/>
            <w:vAlign w:val="center"/>
            <w:hideMark/>
          </w:tcPr>
          <w:p w14:paraId="4C2623B3"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Missing Values</w:t>
            </w:r>
          </w:p>
        </w:tc>
        <w:tc>
          <w:tcPr>
            <w:tcW w:w="0" w:type="auto"/>
            <w:vAlign w:val="center"/>
            <w:hideMark/>
          </w:tcPr>
          <w:p w14:paraId="6E3473A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Yes (</w:t>
            </w:r>
            <w:proofErr w:type="spellStart"/>
            <w:r w:rsidRPr="00204C66">
              <w:rPr>
                <w:rFonts w:ascii="Times New Roman" w:eastAsia="Times New Roman" w:hAnsi="Times New Roman" w:cs="Times New Roman"/>
                <w:sz w:val="24"/>
                <w:szCs w:val="24"/>
              </w:rPr>
              <w:t>CustomerID</w:t>
            </w:r>
            <w:proofErr w:type="spellEnd"/>
            <w:r w:rsidRPr="00204C66">
              <w:rPr>
                <w:rFonts w:ascii="Times New Roman" w:eastAsia="Times New Roman" w:hAnsi="Times New Roman" w:cs="Times New Roman"/>
                <w:sz w:val="24"/>
                <w:szCs w:val="24"/>
              </w:rPr>
              <w:t xml:space="preserve"> has missing entries)</w:t>
            </w:r>
          </w:p>
        </w:tc>
      </w:tr>
      <w:tr w:rsidR="00204C66" w:rsidRPr="00204C66" w14:paraId="4CE2F58F" w14:textId="77777777" w:rsidTr="00204C66">
        <w:trPr>
          <w:tblCellSpacing w:w="15" w:type="dxa"/>
        </w:trPr>
        <w:tc>
          <w:tcPr>
            <w:tcW w:w="0" w:type="auto"/>
            <w:vAlign w:val="center"/>
            <w:hideMark/>
          </w:tcPr>
          <w:p w14:paraId="475D232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Country Scope</w:t>
            </w:r>
          </w:p>
        </w:tc>
        <w:tc>
          <w:tcPr>
            <w:tcW w:w="0" w:type="auto"/>
            <w:vAlign w:val="center"/>
            <w:hideMark/>
          </w:tcPr>
          <w:p w14:paraId="5B1B99AA"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Primarily UK, with others too</w:t>
            </w:r>
          </w:p>
        </w:tc>
      </w:tr>
    </w:tbl>
    <w:p w14:paraId="39F350E2" w14:textId="77777777" w:rsidR="00204C66" w:rsidRPr="00204C66" w:rsidRDefault="00C9040A" w:rsidP="00204C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w14:anchorId="7B7AE9E8">
          <v:rect id="_x0000_i1033" style="width:0;height:1.5pt" o:hralign="center" o:hrstd="t" o:hr="t" fillcolor="#a0a0a0" stroked="f"/>
        </w:pict>
      </w:r>
    </w:p>
    <w:p w14:paraId="17F86FC0" w14:textId="77777777" w:rsidR="00204C66" w:rsidRPr="00204C66" w:rsidRDefault="00204C66" w:rsidP="00204C66">
      <w:pPr>
        <w:rPr>
          <w:rFonts w:ascii="Times New Roman" w:eastAsia="Times New Roman" w:hAnsi="Times New Roman" w:cs="Times New Roman"/>
          <w:b/>
          <w:bCs/>
          <w:sz w:val="24"/>
          <w:szCs w:val="24"/>
        </w:rPr>
      </w:pPr>
      <w:r w:rsidRPr="00204C66">
        <w:rPr>
          <w:rFonts w:ascii="Times New Roman" w:eastAsia="Times New Roman" w:hAnsi="Times New Roman" w:cs="Times New Roman"/>
          <w:b/>
          <w:bCs/>
          <w:sz w:val="24"/>
          <w:szCs w:val="24"/>
        </w:rPr>
        <w:t>Column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3"/>
        <w:gridCol w:w="1061"/>
        <w:gridCol w:w="6492"/>
      </w:tblGrid>
      <w:tr w:rsidR="00204C66" w:rsidRPr="00204C66" w14:paraId="060CDC2F" w14:textId="77777777" w:rsidTr="00204C66">
        <w:trPr>
          <w:tblHeader/>
          <w:tblCellSpacing w:w="15" w:type="dxa"/>
        </w:trPr>
        <w:tc>
          <w:tcPr>
            <w:tcW w:w="0" w:type="auto"/>
            <w:vAlign w:val="center"/>
            <w:hideMark/>
          </w:tcPr>
          <w:p w14:paraId="30E3CD80"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Column Name</w:t>
            </w:r>
          </w:p>
        </w:tc>
        <w:tc>
          <w:tcPr>
            <w:tcW w:w="0" w:type="auto"/>
            <w:vAlign w:val="center"/>
            <w:hideMark/>
          </w:tcPr>
          <w:p w14:paraId="2E4F7C8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Data Type</w:t>
            </w:r>
          </w:p>
        </w:tc>
        <w:tc>
          <w:tcPr>
            <w:tcW w:w="0" w:type="auto"/>
            <w:vAlign w:val="center"/>
            <w:hideMark/>
          </w:tcPr>
          <w:p w14:paraId="3A69C08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Description</w:t>
            </w:r>
          </w:p>
        </w:tc>
      </w:tr>
      <w:tr w:rsidR="00204C66" w:rsidRPr="00204C66" w14:paraId="0BB04FDC" w14:textId="77777777" w:rsidTr="00204C66">
        <w:trPr>
          <w:tblCellSpacing w:w="15" w:type="dxa"/>
        </w:trPr>
        <w:tc>
          <w:tcPr>
            <w:tcW w:w="0" w:type="auto"/>
            <w:vAlign w:val="center"/>
            <w:hideMark/>
          </w:tcPr>
          <w:p w14:paraId="3667AD53"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InvoiceNo</w:t>
            </w:r>
            <w:proofErr w:type="spellEnd"/>
          </w:p>
        </w:tc>
        <w:tc>
          <w:tcPr>
            <w:tcW w:w="0" w:type="auto"/>
            <w:vAlign w:val="center"/>
            <w:hideMark/>
          </w:tcPr>
          <w:p w14:paraId="4271101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String</w:t>
            </w:r>
          </w:p>
        </w:tc>
        <w:tc>
          <w:tcPr>
            <w:tcW w:w="0" w:type="auto"/>
            <w:vAlign w:val="center"/>
            <w:hideMark/>
          </w:tcPr>
          <w:p w14:paraId="0683DC8A"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Unique invoice number. If it starts with 'C', it indicates a cancellation</w:t>
            </w:r>
          </w:p>
        </w:tc>
      </w:tr>
      <w:tr w:rsidR="00204C66" w:rsidRPr="00204C66" w14:paraId="02D6AC22" w14:textId="77777777" w:rsidTr="00204C66">
        <w:trPr>
          <w:tblCellSpacing w:w="15" w:type="dxa"/>
        </w:trPr>
        <w:tc>
          <w:tcPr>
            <w:tcW w:w="0" w:type="auto"/>
            <w:vAlign w:val="center"/>
            <w:hideMark/>
          </w:tcPr>
          <w:p w14:paraId="05F46778"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StockCode</w:t>
            </w:r>
            <w:proofErr w:type="spellEnd"/>
          </w:p>
        </w:tc>
        <w:tc>
          <w:tcPr>
            <w:tcW w:w="0" w:type="auto"/>
            <w:vAlign w:val="center"/>
            <w:hideMark/>
          </w:tcPr>
          <w:p w14:paraId="0C321115"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String</w:t>
            </w:r>
          </w:p>
        </w:tc>
        <w:tc>
          <w:tcPr>
            <w:tcW w:w="0" w:type="auto"/>
            <w:vAlign w:val="center"/>
            <w:hideMark/>
          </w:tcPr>
          <w:p w14:paraId="77C605BA"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Product/item code</w:t>
            </w:r>
          </w:p>
        </w:tc>
      </w:tr>
      <w:tr w:rsidR="00204C66" w:rsidRPr="00204C66" w14:paraId="4A44B076" w14:textId="77777777" w:rsidTr="00204C66">
        <w:trPr>
          <w:tblCellSpacing w:w="15" w:type="dxa"/>
        </w:trPr>
        <w:tc>
          <w:tcPr>
            <w:tcW w:w="0" w:type="auto"/>
            <w:vAlign w:val="center"/>
            <w:hideMark/>
          </w:tcPr>
          <w:p w14:paraId="009635B3"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Description</w:t>
            </w:r>
          </w:p>
        </w:tc>
        <w:tc>
          <w:tcPr>
            <w:tcW w:w="0" w:type="auto"/>
            <w:vAlign w:val="center"/>
            <w:hideMark/>
          </w:tcPr>
          <w:p w14:paraId="1D96C0FD"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String</w:t>
            </w:r>
          </w:p>
        </w:tc>
        <w:tc>
          <w:tcPr>
            <w:tcW w:w="0" w:type="auto"/>
            <w:vAlign w:val="center"/>
            <w:hideMark/>
          </w:tcPr>
          <w:p w14:paraId="3B7673C9"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Product description</w:t>
            </w:r>
          </w:p>
        </w:tc>
      </w:tr>
      <w:tr w:rsidR="00204C66" w:rsidRPr="00204C66" w14:paraId="61636AE0" w14:textId="77777777" w:rsidTr="00204C66">
        <w:trPr>
          <w:tblCellSpacing w:w="15" w:type="dxa"/>
        </w:trPr>
        <w:tc>
          <w:tcPr>
            <w:tcW w:w="0" w:type="auto"/>
            <w:vAlign w:val="center"/>
            <w:hideMark/>
          </w:tcPr>
          <w:p w14:paraId="48327722"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Quantity</w:t>
            </w:r>
          </w:p>
        </w:tc>
        <w:tc>
          <w:tcPr>
            <w:tcW w:w="0" w:type="auto"/>
            <w:vAlign w:val="center"/>
            <w:hideMark/>
          </w:tcPr>
          <w:p w14:paraId="53112C24"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Integer</w:t>
            </w:r>
          </w:p>
        </w:tc>
        <w:tc>
          <w:tcPr>
            <w:tcW w:w="0" w:type="auto"/>
            <w:vAlign w:val="center"/>
            <w:hideMark/>
          </w:tcPr>
          <w:p w14:paraId="54D74448"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Number of units purchased (can be negative for returns)</w:t>
            </w:r>
          </w:p>
        </w:tc>
      </w:tr>
      <w:tr w:rsidR="00204C66" w:rsidRPr="00204C66" w14:paraId="088ABFDF" w14:textId="77777777" w:rsidTr="00204C66">
        <w:trPr>
          <w:tblCellSpacing w:w="15" w:type="dxa"/>
        </w:trPr>
        <w:tc>
          <w:tcPr>
            <w:tcW w:w="0" w:type="auto"/>
            <w:vAlign w:val="center"/>
            <w:hideMark/>
          </w:tcPr>
          <w:p w14:paraId="3E0802B8"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InvoiceDate</w:t>
            </w:r>
            <w:proofErr w:type="spellEnd"/>
          </w:p>
        </w:tc>
        <w:tc>
          <w:tcPr>
            <w:tcW w:w="0" w:type="auto"/>
            <w:vAlign w:val="center"/>
            <w:hideMark/>
          </w:tcPr>
          <w:p w14:paraId="545D2389"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Datetime</w:t>
            </w:r>
          </w:p>
        </w:tc>
        <w:tc>
          <w:tcPr>
            <w:tcW w:w="0" w:type="auto"/>
            <w:vAlign w:val="center"/>
            <w:hideMark/>
          </w:tcPr>
          <w:p w14:paraId="14291EA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Date and time of the invoice</w:t>
            </w:r>
          </w:p>
        </w:tc>
      </w:tr>
      <w:tr w:rsidR="00204C66" w:rsidRPr="00204C66" w14:paraId="73DD78D8" w14:textId="77777777" w:rsidTr="00204C66">
        <w:trPr>
          <w:tblCellSpacing w:w="15" w:type="dxa"/>
        </w:trPr>
        <w:tc>
          <w:tcPr>
            <w:tcW w:w="0" w:type="auto"/>
            <w:vAlign w:val="center"/>
            <w:hideMark/>
          </w:tcPr>
          <w:p w14:paraId="4DEF8C80"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UnitPrice</w:t>
            </w:r>
            <w:proofErr w:type="spellEnd"/>
          </w:p>
        </w:tc>
        <w:tc>
          <w:tcPr>
            <w:tcW w:w="0" w:type="auto"/>
            <w:vAlign w:val="center"/>
            <w:hideMark/>
          </w:tcPr>
          <w:p w14:paraId="79EDF711"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Float</w:t>
            </w:r>
          </w:p>
        </w:tc>
        <w:tc>
          <w:tcPr>
            <w:tcW w:w="0" w:type="auto"/>
            <w:vAlign w:val="center"/>
            <w:hideMark/>
          </w:tcPr>
          <w:p w14:paraId="392C4EF2"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Price per unit of product (in GBP)</w:t>
            </w:r>
          </w:p>
        </w:tc>
      </w:tr>
      <w:tr w:rsidR="00204C66" w:rsidRPr="00204C66" w14:paraId="61987F23" w14:textId="77777777" w:rsidTr="00204C66">
        <w:trPr>
          <w:tblCellSpacing w:w="15" w:type="dxa"/>
        </w:trPr>
        <w:tc>
          <w:tcPr>
            <w:tcW w:w="0" w:type="auto"/>
            <w:vAlign w:val="center"/>
            <w:hideMark/>
          </w:tcPr>
          <w:p w14:paraId="1271FBFE"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CustomerID</w:t>
            </w:r>
            <w:proofErr w:type="spellEnd"/>
          </w:p>
        </w:tc>
        <w:tc>
          <w:tcPr>
            <w:tcW w:w="0" w:type="auto"/>
            <w:vAlign w:val="center"/>
            <w:hideMark/>
          </w:tcPr>
          <w:p w14:paraId="39DD0D20"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Float</w:t>
            </w:r>
          </w:p>
        </w:tc>
        <w:tc>
          <w:tcPr>
            <w:tcW w:w="0" w:type="auto"/>
            <w:vAlign w:val="center"/>
            <w:hideMark/>
          </w:tcPr>
          <w:p w14:paraId="704D53E6"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Unique customer identifier (some are missing)</w:t>
            </w:r>
          </w:p>
        </w:tc>
      </w:tr>
      <w:tr w:rsidR="00204C66" w:rsidRPr="00204C66" w14:paraId="35374391" w14:textId="77777777" w:rsidTr="00204C66">
        <w:trPr>
          <w:tblCellSpacing w:w="15" w:type="dxa"/>
        </w:trPr>
        <w:tc>
          <w:tcPr>
            <w:tcW w:w="0" w:type="auto"/>
            <w:vAlign w:val="center"/>
            <w:hideMark/>
          </w:tcPr>
          <w:p w14:paraId="325240CD"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Country</w:t>
            </w:r>
          </w:p>
        </w:tc>
        <w:tc>
          <w:tcPr>
            <w:tcW w:w="0" w:type="auto"/>
            <w:vAlign w:val="center"/>
            <w:hideMark/>
          </w:tcPr>
          <w:p w14:paraId="188CBF35"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String</w:t>
            </w:r>
          </w:p>
        </w:tc>
        <w:tc>
          <w:tcPr>
            <w:tcW w:w="0" w:type="auto"/>
            <w:vAlign w:val="center"/>
            <w:hideMark/>
          </w:tcPr>
          <w:p w14:paraId="6A9019B6"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Country of the customer</w:t>
            </w:r>
          </w:p>
        </w:tc>
      </w:tr>
    </w:tbl>
    <w:p w14:paraId="2427F376" w14:textId="77777777" w:rsidR="00204C66" w:rsidRPr="00204C66" w:rsidRDefault="00C9040A" w:rsidP="00204C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w14:anchorId="3955A24B">
          <v:rect id="_x0000_i1034" style="width:0;height:1.5pt" o:hralign="center" o:hrstd="t" o:hr="t" fillcolor="#a0a0a0" stroked="f"/>
        </w:pict>
      </w:r>
    </w:p>
    <w:p w14:paraId="1D61D516"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Sample Records: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8"/>
        <w:gridCol w:w="1114"/>
        <w:gridCol w:w="1362"/>
        <w:gridCol w:w="900"/>
        <w:gridCol w:w="1284"/>
        <w:gridCol w:w="980"/>
        <w:gridCol w:w="1247"/>
        <w:gridCol w:w="1051"/>
      </w:tblGrid>
      <w:tr w:rsidR="00204C66" w:rsidRPr="00204C66" w14:paraId="6F7F3318" w14:textId="77777777" w:rsidTr="00204C66">
        <w:trPr>
          <w:tblHeader/>
          <w:tblCellSpacing w:w="15" w:type="dxa"/>
        </w:trPr>
        <w:tc>
          <w:tcPr>
            <w:tcW w:w="0" w:type="auto"/>
            <w:vAlign w:val="center"/>
            <w:hideMark/>
          </w:tcPr>
          <w:p w14:paraId="4D386902"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InvoiceNo</w:t>
            </w:r>
            <w:proofErr w:type="spellEnd"/>
          </w:p>
        </w:tc>
        <w:tc>
          <w:tcPr>
            <w:tcW w:w="0" w:type="auto"/>
            <w:vAlign w:val="center"/>
            <w:hideMark/>
          </w:tcPr>
          <w:p w14:paraId="08215E87"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StockCode</w:t>
            </w:r>
            <w:proofErr w:type="spellEnd"/>
          </w:p>
        </w:tc>
        <w:tc>
          <w:tcPr>
            <w:tcW w:w="0" w:type="auto"/>
            <w:vAlign w:val="center"/>
            <w:hideMark/>
          </w:tcPr>
          <w:p w14:paraId="03340AA2"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Description</w:t>
            </w:r>
          </w:p>
        </w:tc>
        <w:tc>
          <w:tcPr>
            <w:tcW w:w="0" w:type="auto"/>
            <w:vAlign w:val="center"/>
            <w:hideMark/>
          </w:tcPr>
          <w:p w14:paraId="7E88950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Quantity</w:t>
            </w:r>
          </w:p>
        </w:tc>
        <w:tc>
          <w:tcPr>
            <w:tcW w:w="0" w:type="auto"/>
            <w:vAlign w:val="center"/>
            <w:hideMark/>
          </w:tcPr>
          <w:p w14:paraId="58CB40BC"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InvoiceDate</w:t>
            </w:r>
            <w:proofErr w:type="spellEnd"/>
          </w:p>
        </w:tc>
        <w:tc>
          <w:tcPr>
            <w:tcW w:w="0" w:type="auto"/>
            <w:vAlign w:val="center"/>
            <w:hideMark/>
          </w:tcPr>
          <w:p w14:paraId="087F4670"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UnitPrice</w:t>
            </w:r>
            <w:proofErr w:type="spellEnd"/>
          </w:p>
        </w:tc>
        <w:tc>
          <w:tcPr>
            <w:tcW w:w="0" w:type="auto"/>
            <w:vAlign w:val="center"/>
            <w:hideMark/>
          </w:tcPr>
          <w:p w14:paraId="15BDFDDF" w14:textId="77777777" w:rsidR="00204C66" w:rsidRPr="00204C66" w:rsidRDefault="00204C66" w:rsidP="00204C66">
            <w:pPr>
              <w:rPr>
                <w:rFonts w:ascii="Times New Roman" w:eastAsia="Times New Roman" w:hAnsi="Times New Roman" w:cs="Times New Roman"/>
                <w:sz w:val="24"/>
                <w:szCs w:val="24"/>
              </w:rPr>
            </w:pPr>
            <w:proofErr w:type="spellStart"/>
            <w:r w:rsidRPr="00204C66">
              <w:rPr>
                <w:rFonts w:ascii="Times New Roman" w:eastAsia="Times New Roman" w:hAnsi="Times New Roman" w:cs="Times New Roman"/>
                <w:sz w:val="24"/>
                <w:szCs w:val="24"/>
              </w:rPr>
              <w:t>CustomerID</w:t>
            </w:r>
            <w:proofErr w:type="spellEnd"/>
          </w:p>
        </w:tc>
        <w:tc>
          <w:tcPr>
            <w:tcW w:w="0" w:type="auto"/>
            <w:vAlign w:val="center"/>
            <w:hideMark/>
          </w:tcPr>
          <w:p w14:paraId="34C11CEB"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Country</w:t>
            </w:r>
          </w:p>
        </w:tc>
      </w:tr>
      <w:tr w:rsidR="00204C66" w:rsidRPr="00204C66" w14:paraId="18A4E0F1" w14:textId="77777777" w:rsidTr="00204C66">
        <w:trPr>
          <w:tblCellSpacing w:w="15" w:type="dxa"/>
        </w:trPr>
        <w:tc>
          <w:tcPr>
            <w:tcW w:w="0" w:type="auto"/>
            <w:vAlign w:val="center"/>
            <w:hideMark/>
          </w:tcPr>
          <w:p w14:paraId="7DD803B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536365</w:t>
            </w:r>
          </w:p>
        </w:tc>
        <w:tc>
          <w:tcPr>
            <w:tcW w:w="0" w:type="auto"/>
            <w:vAlign w:val="center"/>
            <w:hideMark/>
          </w:tcPr>
          <w:p w14:paraId="6314A31B"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85123A</w:t>
            </w:r>
          </w:p>
        </w:tc>
        <w:tc>
          <w:tcPr>
            <w:tcW w:w="0" w:type="auto"/>
            <w:vAlign w:val="center"/>
            <w:hideMark/>
          </w:tcPr>
          <w:p w14:paraId="29C2323B"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WHITE HANGING HEART...</w:t>
            </w:r>
          </w:p>
        </w:tc>
        <w:tc>
          <w:tcPr>
            <w:tcW w:w="0" w:type="auto"/>
            <w:vAlign w:val="center"/>
            <w:hideMark/>
          </w:tcPr>
          <w:p w14:paraId="1A0DB8B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6</w:t>
            </w:r>
          </w:p>
        </w:tc>
        <w:tc>
          <w:tcPr>
            <w:tcW w:w="0" w:type="auto"/>
            <w:vAlign w:val="center"/>
            <w:hideMark/>
          </w:tcPr>
          <w:p w14:paraId="1B74B9B9"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01/12/2010 08:26</w:t>
            </w:r>
          </w:p>
        </w:tc>
        <w:tc>
          <w:tcPr>
            <w:tcW w:w="0" w:type="auto"/>
            <w:vAlign w:val="center"/>
            <w:hideMark/>
          </w:tcPr>
          <w:p w14:paraId="6805B53D"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2.55</w:t>
            </w:r>
          </w:p>
        </w:tc>
        <w:tc>
          <w:tcPr>
            <w:tcW w:w="0" w:type="auto"/>
            <w:vAlign w:val="center"/>
            <w:hideMark/>
          </w:tcPr>
          <w:p w14:paraId="3E06C67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17850.0</w:t>
            </w:r>
          </w:p>
        </w:tc>
        <w:tc>
          <w:tcPr>
            <w:tcW w:w="0" w:type="auto"/>
            <w:vAlign w:val="center"/>
            <w:hideMark/>
          </w:tcPr>
          <w:p w14:paraId="24F9A7B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United Kingdom</w:t>
            </w:r>
          </w:p>
        </w:tc>
      </w:tr>
      <w:tr w:rsidR="00204C66" w:rsidRPr="00204C66" w14:paraId="300AB7F7" w14:textId="77777777" w:rsidTr="00204C66">
        <w:trPr>
          <w:tblCellSpacing w:w="15" w:type="dxa"/>
        </w:trPr>
        <w:tc>
          <w:tcPr>
            <w:tcW w:w="0" w:type="auto"/>
            <w:vAlign w:val="center"/>
            <w:hideMark/>
          </w:tcPr>
          <w:p w14:paraId="08564AE1"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536365</w:t>
            </w:r>
          </w:p>
        </w:tc>
        <w:tc>
          <w:tcPr>
            <w:tcW w:w="0" w:type="auto"/>
            <w:vAlign w:val="center"/>
            <w:hideMark/>
          </w:tcPr>
          <w:p w14:paraId="71835E98"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71053</w:t>
            </w:r>
          </w:p>
        </w:tc>
        <w:tc>
          <w:tcPr>
            <w:tcW w:w="0" w:type="auto"/>
            <w:vAlign w:val="center"/>
            <w:hideMark/>
          </w:tcPr>
          <w:p w14:paraId="57D0EAA6"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WHITE METAL LANTERN</w:t>
            </w:r>
          </w:p>
        </w:tc>
        <w:tc>
          <w:tcPr>
            <w:tcW w:w="0" w:type="auto"/>
            <w:vAlign w:val="center"/>
            <w:hideMark/>
          </w:tcPr>
          <w:p w14:paraId="04C6BED8"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6</w:t>
            </w:r>
          </w:p>
        </w:tc>
        <w:tc>
          <w:tcPr>
            <w:tcW w:w="0" w:type="auto"/>
            <w:vAlign w:val="center"/>
            <w:hideMark/>
          </w:tcPr>
          <w:p w14:paraId="57942475"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01/12/2010 08:26</w:t>
            </w:r>
          </w:p>
        </w:tc>
        <w:tc>
          <w:tcPr>
            <w:tcW w:w="0" w:type="auto"/>
            <w:vAlign w:val="center"/>
            <w:hideMark/>
          </w:tcPr>
          <w:p w14:paraId="69477AFC"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3.39</w:t>
            </w:r>
          </w:p>
        </w:tc>
        <w:tc>
          <w:tcPr>
            <w:tcW w:w="0" w:type="auto"/>
            <w:vAlign w:val="center"/>
            <w:hideMark/>
          </w:tcPr>
          <w:p w14:paraId="7646179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17850.0</w:t>
            </w:r>
          </w:p>
        </w:tc>
        <w:tc>
          <w:tcPr>
            <w:tcW w:w="0" w:type="auto"/>
            <w:vAlign w:val="center"/>
            <w:hideMark/>
          </w:tcPr>
          <w:p w14:paraId="7A05152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United Kingdom</w:t>
            </w:r>
          </w:p>
        </w:tc>
      </w:tr>
      <w:tr w:rsidR="00204C66" w:rsidRPr="00204C66" w14:paraId="33C5EF17" w14:textId="77777777" w:rsidTr="00204C66">
        <w:trPr>
          <w:tblCellSpacing w:w="15" w:type="dxa"/>
        </w:trPr>
        <w:tc>
          <w:tcPr>
            <w:tcW w:w="0" w:type="auto"/>
            <w:vAlign w:val="center"/>
            <w:hideMark/>
          </w:tcPr>
          <w:p w14:paraId="26405D5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536366</w:t>
            </w:r>
          </w:p>
        </w:tc>
        <w:tc>
          <w:tcPr>
            <w:tcW w:w="0" w:type="auto"/>
            <w:vAlign w:val="center"/>
            <w:hideMark/>
          </w:tcPr>
          <w:p w14:paraId="0E4AA270"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84406B</w:t>
            </w:r>
          </w:p>
        </w:tc>
        <w:tc>
          <w:tcPr>
            <w:tcW w:w="0" w:type="auto"/>
            <w:vAlign w:val="center"/>
            <w:hideMark/>
          </w:tcPr>
          <w:p w14:paraId="60465A82"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CREAM CUPID HEARTS...</w:t>
            </w:r>
          </w:p>
        </w:tc>
        <w:tc>
          <w:tcPr>
            <w:tcW w:w="0" w:type="auto"/>
            <w:vAlign w:val="center"/>
            <w:hideMark/>
          </w:tcPr>
          <w:p w14:paraId="060B136F"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8</w:t>
            </w:r>
          </w:p>
        </w:tc>
        <w:tc>
          <w:tcPr>
            <w:tcW w:w="0" w:type="auto"/>
            <w:vAlign w:val="center"/>
            <w:hideMark/>
          </w:tcPr>
          <w:p w14:paraId="71F53382"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01/12/2010 08:28</w:t>
            </w:r>
          </w:p>
        </w:tc>
        <w:tc>
          <w:tcPr>
            <w:tcW w:w="0" w:type="auto"/>
            <w:vAlign w:val="center"/>
            <w:hideMark/>
          </w:tcPr>
          <w:p w14:paraId="66C5E62E"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2.75</w:t>
            </w:r>
          </w:p>
        </w:tc>
        <w:tc>
          <w:tcPr>
            <w:tcW w:w="0" w:type="auto"/>
            <w:vAlign w:val="center"/>
            <w:hideMark/>
          </w:tcPr>
          <w:p w14:paraId="511C588A"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13047.0</w:t>
            </w:r>
          </w:p>
        </w:tc>
        <w:tc>
          <w:tcPr>
            <w:tcW w:w="0" w:type="auto"/>
            <w:vAlign w:val="center"/>
            <w:hideMark/>
          </w:tcPr>
          <w:p w14:paraId="477D7A34" w14:textId="77777777" w:rsidR="00204C66" w:rsidRPr="00204C66" w:rsidRDefault="00204C66" w:rsidP="00204C66">
            <w:pPr>
              <w:rPr>
                <w:rFonts w:ascii="Times New Roman" w:eastAsia="Times New Roman" w:hAnsi="Times New Roman" w:cs="Times New Roman"/>
                <w:sz w:val="24"/>
                <w:szCs w:val="24"/>
              </w:rPr>
            </w:pPr>
            <w:r w:rsidRPr="00204C66">
              <w:rPr>
                <w:rFonts w:ascii="Times New Roman" w:eastAsia="Times New Roman" w:hAnsi="Times New Roman" w:cs="Times New Roman"/>
                <w:sz w:val="24"/>
                <w:szCs w:val="24"/>
              </w:rPr>
              <w:t>United Kingdom</w:t>
            </w:r>
          </w:p>
        </w:tc>
      </w:tr>
    </w:tbl>
    <w:p w14:paraId="4B7202CC" w14:textId="77777777" w:rsidR="00204C66" w:rsidRDefault="00204C66">
      <w:pPr>
        <w:rPr>
          <w:rFonts w:ascii="Times New Roman" w:eastAsia="Times New Roman" w:hAnsi="Times New Roman" w:cs="Times New Roman"/>
          <w:b/>
          <w:sz w:val="24"/>
          <w:szCs w:val="24"/>
        </w:rPr>
      </w:pPr>
    </w:p>
    <w:p w14:paraId="6FE223D9" w14:textId="77777777" w:rsidR="00204C66" w:rsidRDefault="00204C66">
      <w:pPr>
        <w:rPr>
          <w:rFonts w:ascii="Times New Roman" w:eastAsia="Times New Roman" w:hAnsi="Times New Roman" w:cs="Times New Roman"/>
          <w:b/>
          <w:sz w:val="24"/>
          <w:szCs w:val="24"/>
        </w:rPr>
      </w:pPr>
    </w:p>
    <w:p w14:paraId="51863092" w14:textId="77777777" w:rsidR="00204C66" w:rsidRDefault="00204C66">
      <w:pPr>
        <w:rPr>
          <w:rFonts w:ascii="Times New Roman" w:eastAsia="Times New Roman" w:hAnsi="Times New Roman" w:cs="Times New Roman"/>
          <w:b/>
          <w:sz w:val="24"/>
          <w:szCs w:val="24"/>
        </w:rPr>
      </w:pPr>
    </w:p>
    <w:p w14:paraId="24022AE1" w14:textId="77777777" w:rsidR="00703DAE" w:rsidRDefault="00C9040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233CB6A" w14:textId="77777777" w:rsidR="00703DAE" w:rsidRDefault="00C9040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algorithm</w:t>
      </w:r>
      <w:r>
        <w:rPr>
          <w:rFonts w:ascii="Times New Roman" w:eastAsia="Times New Roman" w:hAnsi="Times New Roman" w:cs="Times New Roman"/>
          <w:sz w:val="24"/>
          <w:szCs w:val="24"/>
        </w:rPr>
        <w:t xml:space="preserve"> remains one of the foundational algorithms in data mining, widely used in practical scenarios like market basket analysis, recommendation systems, and inventory planning. It helps uncover hidden patterns and associations in large datasets. </w:t>
      </w:r>
      <w:r>
        <w:rPr>
          <w:rFonts w:ascii="Times New Roman" w:eastAsia="Times New Roman" w:hAnsi="Times New Roman" w:cs="Times New Roman"/>
          <w:sz w:val="24"/>
          <w:szCs w:val="24"/>
        </w:rPr>
        <w:lastRenderedPageBreak/>
        <w:t xml:space="preserve">Understanding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provides a strong base for learning more advanced machine learning concepts like frequent pattern trees (FP-Growth) and sequential pattern mining.</w:t>
      </w:r>
    </w:p>
    <w:p w14:paraId="180F5489" w14:textId="77777777" w:rsidR="00703DAE" w:rsidRDefault="00703DAE">
      <w:pPr>
        <w:rPr>
          <w:rFonts w:ascii="Times New Roman" w:eastAsia="Times New Roman" w:hAnsi="Times New Roman" w:cs="Times New Roman"/>
          <w:sz w:val="24"/>
          <w:szCs w:val="24"/>
        </w:rPr>
      </w:pPr>
    </w:p>
    <w:sectPr w:rsidR="00703DA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9097EEE-246A-4866-ADF9-D246B9AABE3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CFF5F15-54CE-4B77-AD59-A2D741C35A31}"/>
    <w:embedBold r:id="rId3" w:fontKey="{443E0730-75E1-4D7F-AE5C-1E894C5A348D}"/>
    <w:embedItalic r:id="rId4" w:fontKey="{17EDE3C3-ADDC-4BDC-A472-A13F96D0D495}"/>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5" w:fontKey="{3C4A8CE8-73D3-4703-BD62-959C151C960A}"/>
  </w:font>
  <w:font w:name="Cardo">
    <w:charset w:val="00"/>
    <w:family w:val="auto"/>
    <w:pitch w:val="default"/>
    <w:embedRegular r:id="rId6" w:fontKey="{41B731A1-EC91-4957-8921-4587795E3CA0}"/>
    <w:embedBold r:id="rId7" w:fontKey="{18BA303E-AF73-44AC-8219-44C948BBBE6C}"/>
  </w:font>
  <w:font w:name="Cambria Math">
    <w:panose1 w:val="02040503050406030204"/>
    <w:charset w:val="00"/>
    <w:family w:val="roman"/>
    <w:pitch w:val="variable"/>
    <w:sig w:usb0="E00006FF" w:usb1="420024FF" w:usb2="02000000" w:usb3="00000000" w:csb0="0000019F" w:csb1="00000000"/>
    <w:embedRegular r:id="rId8" w:fontKey="{4006912B-E513-42D2-9AAE-A820C5EC1B54}"/>
  </w:font>
  <w:font w:name="Cambria">
    <w:panose1 w:val="02040503050406030204"/>
    <w:charset w:val="00"/>
    <w:family w:val="roman"/>
    <w:pitch w:val="variable"/>
    <w:sig w:usb0="E00006FF" w:usb1="420024FF" w:usb2="02000000" w:usb3="00000000" w:csb0="0000019F" w:csb1="00000000"/>
    <w:embedRegular r:id="rId9" w:fontKey="{1BCE2C18-D373-46DB-BE98-38D0E6DD80C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6C6F"/>
    <w:multiLevelType w:val="multilevel"/>
    <w:tmpl w:val="56F8C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2810ED"/>
    <w:multiLevelType w:val="multilevel"/>
    <w:tmpl w:val="1B5E4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6E2531"/>
    <w:multiLevelType w:val="multilevel"/>
    <w:tmpl w:val="2056CB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73E5C75"/>
    <w:multiLevelType w:val="multilevel"/>
    <w:tmpl w:val="9E1AE9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C0A493E"/>
    <w:multiLevelType w:val="multilevel"/>
    <w:tmpl w:val="386A8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245082C"/>
    <w:multiLevelType w:val="multilevel"/>
    <w:tmpl w:val="4060E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ADC0E98"/>
    <w:multiLevelType w:val="multilevel"/>
    <w:tmpl w:val="1A6AC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25448863">
    <w:abstractNumId w:val="4"/>
  </w:num>
  <w:num w:numId="2" w16cid:durableId="1643121203">
    <w:abstractNumId w:val="3"/>
  </w:num>
  <w:num w:numId="3" w16cid:durableId="1108037595">
    <w:abstractNumId w:val="0"/>
  </w:num>
  <w:num w:numId="4" w16cid:durableId="1344361268">
    <w:abstractNumId w:val="2"/>
  </w:num>
  <w:num w:numId="5" w16cid:durableId="726029364">
    <w:abstractNumId w:val="1"/>
  </w:num>
  <w:num w:numId="6" w16cid:durableId="527453453">
    <w:abstractNumId w:val="5"/>
  </w:num>
  <w:num w:numId="7" w16cid:durableId="8762349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DAE"/>
    <w:rsid w:val="00204C66"/>
    <w:rsid w:val="002A49F9"/>
    <w:rsid w:val="003D73D0"/>
    <w:rsid w:val="00703DAE"/>
    <w:rsid w:val="00C9040A"/>
    <w:rsid w:val="00CE23CD"/>
    <w:rsid w:val="00D628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4A1E2C1"/>
  <w15:docId w15:val="{CA6D7A3B-6B43-4207-B751-A44AB0FD6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HTMLPreformatted">
    <w:name w:val="HTML Preformatted"/>
    <w:basedOn w:val="Normal"/>
    <w:link w:val="HTMLPreformattedChar"/>
    <w:uiPriority w:val="99"/>
    <w:semiHidden/>
    <w:unhideWhenUsed/>
    <w:rsid w:val="00D6288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288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599307">
      <w:bodyDiv w:val="1"/>
      <w:marLeft w:val="0"/>
      <w:marRight w:val="0"/>
      <w:marTop w:val="0"/>
      <w:marBottom w:val="0"/>
      <w:divBdr>
        <w:top w:val="none" w:sz="0" w:space="0" w:color="auto"/>
        <w:left w:val="none" w:sz="0" w:space="0" w:color="auto"/>
        <w:bottom w:val="none" w:sz="0" w:space="0" w:color="auto"/>
        <w:right w:val="none" w:sz="0" w:space="0" w:color="auto"/>
      </w:divBdr>
    </w:div>
    <w:div w:id="523984163">
      <w:bodyDiv w:val="1"/>
      <w:marLeft w:val="0"/>
      <w:marRight w:val="0"/>
      <w:marTop w:val="0"/>
      <w:marBottom w:val="0"/>
      <w:divBdr>
        <w:top w:val="none" w:sz="0" w:space="0" w:color="auto"/>
        <w:left w:val="none" w:sz="0" w:space="0" w:color="auto"/>
        <w:bottom w:val="none" w:sz="0" w:space="0" w:color="auto"/>
        <w:right w:val="none" w:sz="0" w:space="0" w:color="auto"/>
      </w:divBdr>
      <w:divsChild>
        <w:div w:id="468979148">
          <w:marLeft w:val="0"/>
          <w:marRight w:val="0"/>
          <w:marTop w:val="0"/>
          <w:marBottom w:val="0"/>
          <w:divBdr>
            <w:top w:val="none" w:sz="0" w:space="0" w:color="auto"/>
            <w:left w:val="none" w:sz="0" w:space="0" w:color="auto"/>
            <w:bottom w:val="none" w:sz="0" w:space="0" w:color="auto"/>
            <w:right w:val="none" w:sz="0" w:space="0" w:color="auto"/>
          </w:divBdr>
          <w:divsChild>
            <w:div w:id="1825974926">
              <w:marLeft w:val="0"/>
              <w:marRight w:val="0"/>
              <w:marTop w:val="0"/>
              <w:marBottom w:val="0"/>
              <w:divBdr>
                <w:top w:val="none" w:sz="0" w:space="0" w:color="auto"/>
                <w:left w:val="none" w:sz="0" w:space="0" w:color="auto"/>
                <w:bottom w:val="none" w:sz="0" w:space="0" w:color="auto"/>
                <w:right w:val="none" w:sz="0" w:space="0" w:color="auto"/>
              </w:divBdr>
            </w:div>
          </w:divsChild>
        </w:div>
        <w:div w:id="1168979842">
          <w:marLeft w:val="0"/>
          <w:marRight w:val="0"/>
          <w:marTop w:val="0"/>
          <w:marBottom w:val="0"/>
          <w:divBdr>
            <w:top w:val="none" w:sz="0" w:space="0" w:color="auto"/>
            <w:left w:val="none" w:sz="0" w:space="0" w:color="auto"/>
            <w:bottom w:val="none" w:sz="0" w:space="0" w:color="auto"/>
            <w:right w:val="none" w:sz="0" w:space="0" w:color="auto"/>
          </w:divBdr>
          <w:divsChild>
            <w:div w:id="1334530686">
              <w:marLeft w:val="0"/>
              <w:marRight w:val="0"/>
              <w:marTop w:val="0"/>
              <w:marBottom w:val="0"/>
              <w:divBdr>
                <w:top w:val="none" w:sz="0" w:space="0" w:color="auto"/>
                <w:left w:val="none" w:sz="0" w:space="0" w:color="auto"/>
                <w:bottom w:val="none" w:sz="0" w:space="0" w:color="auto"/>
                <w:right w:val="none" w:sz="0" w:space="0" w:color="auto"/>
              </w:divBdr>
            </w:div>
          </w:divsChild>
        </w:div>
        <w:div w:id="670568493">
          <w:marLeft w:val="0"/>
          <w:marRight w:val="0"/>
          <w:marTop w:val="0"/>
          <w:marBottom w:val="0"/>
          <w:divBdr>
            <w:top w:val="none" w:sz="0" w:space="0" w:color="auto"/>
            <w:left w:val="none" w:sz="0" w:space="0" w:color="auto"/>
            <w:bottom w:val="none" w:sz="0" w:space="0" w:color="auto"/>
            <w:right w:val="none" w:sz="0" w:space="0" w:color="auto"/>
          </w:divBdr>
          <w:divsChild>
            <w:div w:id="19318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6003">
      <w:bodyDiv w:val="1"/>
      <w:marLeft w:val="0"/>
      <w:marRight w:val="0"/>
      <w:marTop w:val="0"/>
      <w:marBottom w:val="0"/>
      <w:divBdr>
        <w:top w:val="none" w:sz="0" w:space="0" w:color="auto"/>
        <w:left w:val="none" w:sz="0" w:space="0" w:color="auto"/>
        <w:bottom w:val="none" w:sz="0" w:space="0" w:color="auto"/>
        <w:right w:val="none" w:sz="0" w:space="0" w:color="auto"/>
      </w:divBdr>
    </w:div>
    <w:div w:id="1014184140">
      <w:bodyDiv w:val="1"/>
      <w:marLeft w:val="0"/>
      <w:marRight w:val="0"/>
      <w:marTop w:val="0"/>
      <w:marBottom w:val="0"/>
      <w:divBdr>
        <w:top w:val="none" w:sz="0" w:space="0" w:color="auto"/>
        <w:left w:val="none" w:sz="0" w:space="0" w:color="auto"/>
        <w:bottom w:val="none" w:sz="0" w:space="0" w:color="auto"/>
        <w:right w:val="none" w:sz="0" w:space="0" w:color="auto"/>
      </w:divBdr>
      <w:divsChild>
        <w:div w:id="1598751406">
          <w:marLeft w:val="0"/>
          <w:marRight w:val="0"/>
          <w:marTop w:val="0"/>
          <w:marBottom w:val="0"/>
          <w:divBdr>
            <w:top w:val="none" w:sz="0" w:space="0" w:color="auto"/>
            <w:left w:val="none" w:sz="0" w:space="0" w:color="auto"/>
            <w:bottom w:val="none" w:sz="0" w:space="0" w:color="auto"/>
            <w:right w:val="none" w:sz="0" w:space="0" w:color="auto"/>
          </w:divBdr>
          <w:divsChild>
            <w:div w:id="432290876">
              <w:marLeft w:val="0"/>
              <w:marRight w:val="0"/>
              <w:marTop w:val="0"/>
              <w:marBottom w:val="0"/>
              <w:divBdr>
                <w:top w:val="none" w:sz="0" w:space="0" w:color="auto"/>
                <w:left w:val="none" w:sz="0" w:space="0" w:color="auto"/>
                <w:bottom w:val="none" w:sz="0" w:space="0" w:color="auto"/>
                <w:right w:val="none" w:sz="0" w:space="0" w:color="auto"/>
              </w:divBdr>
            </w:div>
          </w:divsChild>
        </w:div>
        <w:div w:id="512231415">
          <w:marLeft w:val="0"/>
          <w:marRight w:val="0"/>
          <w:marTop w:val="0"/>
          <w:marBottom w:val="0"/>
          <w:divBdr>
            <w:top w:val="none" w:sz="0" w:space="0" w:color="auto"/>
            <w:left w:val="none" w:sz="0" w:space="0" w:color="auto"/>
            <w:bottom w:val="none" w:sz="0" w:space="0" w:color="auto"/>
            <w:right w:val="none" w:sz="0" w:space="0" w:color="auto"/>
          </w:divBdr>
          <w:divsChild>
            <w:div w:id="704450969">
              <w:marLeft w:val="0"/>
              <w:marRight w:val="0"/>
              <w:marTop w:val="0"/>
              <w:marBottom w:val="0"/>
              <w:divBdr>
                <w:top w:val="none" w:sz="0" w:space="0" w:color="auto"/>
                <w:left w:val="none" w:sz="0" w:space="0" w:color="auto"/>
                <w:bottom w:val="none" w:sz="0" w:space="0" w:color="auto"/>
                <w:right w:val="none" w:sz="0" w:space="0" w:color="auto"/>
              </w:divBdr>
            </w:div>
          </w:divsChild>
        </w:div>
        <w:div w:id="768551550">
          <w:marLeft w:val="0"/>
          <w:marRight w:val="0"/>
          <w:marTop w:val="0"/>
          <w:marBottom w:val="0"/>
          <w:divBdr>
            <w:top w:val="none" w:sz="0" w:space="0" w:color="auto"/>
            <w:left w:val="none" w:sz="0" w:space="0" w:color="auto"/>
            <w:bottom w:val="none" w:sz="0" w:space="0" w:color="auto"/>
            <w:right w:val="none" w:sz="0" w:space="0" w:color="auto"/>
          </w:divBdr>
          <w:divsChild>
            <w:div w:id="1056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03471">
      <w:bodyDiv w:val="1"/>
      <w:marLeft w:val="0"/>
      <w:marRight w:val="0"/>
      <w:marTop w:val="0"/>
      <w:marBottom w:val="0"/>
      <w:divBdr>
        <w:top w:val="none" w:sz="0" w:space="0" w:color="auto"/>
        <w:left w:val="none" w:sz="0" w:space="0" w:color="auto"/>
        <w:bottom w:val="none" w:sz="0" w:space="0" w:color="auto"/>
        <w:right w:val="none" w:sz="0" w:space="0" w:color="auto"/>
      </w:divBdr>
    </w:div>
    <w:div w:id="2008164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5</Pages>
  <Words>803</Words>
  <Characters>4582</Characters>
  <Application>Microsoft Office Word</Application>
  <DocSecurity>0</DocSecurity>
  <Lines>38</Lines>
  <Paragraphs>10</Paragraphs>
  <ScaleCrop>false</ScaleCrop>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SUMIT SOLANKE</cp:lastModifiedBy>
  <cp:revision>5</cp:revision>
  <dcterms:created xsi:type="dcterms:W3CDTF">2025-04-17T04:39:00Z</dcterms:created>
  <dcterms:modified xsi:type="dcterms:W3CDTF">2025-04-17T06:36:00Z</dcterms:modified>
</cp:coreProperties>
</file>